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671" w:rsidRDefault="009F2671" w:rsidP="009F2671">
      <w:pPr>
        <w:pStyle w:val="CRCoverPage"/>
        <w:outlineLvl w:val="0"/>
        <w:rPr>
          <w:rFonts w:cs="Arial"/>
          <w:b/>
          <w:sz w:val="24"/>
          <w:szCs w:val="24"/>
        </w:rPr>
      </w:pPr>
      <w:bookmarkStart w:id="0" w:name="_Toc193024528"/>
      <w:r>
        <w:rPr>
          <w:rFonts w:cs="Arial"/>
          <w:b/>
          <w:sz w:val="24"/>
          <w:szCs w:val="24"/>
        </w:rPr>
        <w:t>3GPP TSG-RAN WG3 #107-e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R3-20</w:t>
      </w:r>
      <w:r w:rsidR="007C738A">
        <w:rPr>
          <w:rFonts w:cs="Arial"/>
          <w:b/>
          <w:sz w:val="24"/>
          <w:szCs w:val="24"/>
        </w:rPr>
        <w:t>0174</w:t>
      </w:r>
    </w:p>
    <w:p w:rsidR="009F2671" w:rsidRDefault="007C738A" w:rsidP="009F2671">
      <w:pPr>
        <w:pStyle w:val="CRCoverPage"/>
        <w:outlineLvl w:val="0"/>
        <w:rPr>
          <w:rFonts w:cs="Arial"/>
          <w:b/>
          <w:sz w:val="24"/>
          <w:szCs w:val="24"/>
        </w:rPr>
      </w:pPr>
      <w:r>
        <w:rPr>
          <w:rFonts w:cs="Arial"/>
          <w:b/>
          <w:sz w:val="24"/>
          <w:szCs w:val="24"/>
        </w:rPr>
        <w:t xml:space="preserve">E-Meeting, </w:t>
      </w:r>
      <w:r w:rsidR="009F2671">
        <w:rPr>
          <w:rFonts w:cs="Arial"/>
          <w:b/>
          <w:sz w:val="24"/>
          <w:szCs w:val="24"/>
        </w:rPr>
        <w:t>24 February-6 March 2020</w:t>
      </w:r>
    </w:p>
    <w:p w:rsidR="0037119B" w:rsidRPr="007C738A" w:rsidRDefault="0037119B" w:rsidP="0037119B">
      <w:pPr>
        <w:pStyle w:val="ac"/>
        <w:jc w:val="both"/>
        <w:rPr>
          <w:rFonts w:eastAsia="宋体"/>
          <w:b w:val="0"/>
          <w:i w:val="0"/>
          <w:noProof w:val="0"/>
          <w:sz w:val="24"/>
          <w:lang w:eastAsia="zh-CN"/>
        </w:rPr>
      </w:pPr>
    </w:p>
    <w:p w:rsidR="0037119B" w:rsidRPr="007B49DC"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B49DC">
        <w:rPr>
          <w:rFonts w:ascii="Arial" w:hAnsi="Arial"/>
          <w:sz w:val="24"/>
          <w:lang w:eastAsia="zh-CN"/>
        </w:rPr>
        <w:t xml:space="preserve">WUS impacts on </w:t>
      </w:r>
      <w:r w:rsidR="007B49DC" w:rsidRPr="007B49DC">
        <w:rPr>
          <w:rFonts w:ascii="Arial" w:hAnsi="Arial"/>
          <w:sz w:val="24"/>
          <w:lang w:eastAsia="zh-CN"/>
        </w:rPr>
        <w:t>MME paging strategies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B49DC">
        <w:rPr>
          <w:rFonts w:ascii="Arial" w:hAnsi="Arial"/>
          <w:sz w:val="24"/>
          <w:lang w:eastAsia="zh-CN"/>
        </w:rPr>
        <w:t>9.2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B49DC">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B49DC" w:rsidRDefault="007B49DC" w:rsidP="001551A2">
      <w:pPr>
        <w:rPr>
          <w:rFonts w:eastAsiaTheme="minorEastAsia"/>
          <w:lang w:eastAsia="zh-CN"/>
        </w:rPr>
      </w:pPr>
      <w:r>
        <w:rPr>
          <w:rFonts w:eastAsiaTheme="minorEastAsia"/>
          <w:lang w:eastAsia="zh-CN"/>
        </w:rPr>
        <w:t xml:space="preserve">In previous meetings, whether and how </w:t>
      </w:r>
      <w:r w:rsidRPr="007B49DC">
        <w:rPr>
          <w:rFonts w:eastAsiaTheme="minorEastAsia"/>
          <w:lang w:eastAsia="zh-CN"/>
        </w:rPr>
        <w:t>using the WUS m</w:t>
      </w:r>
      <w:r>
        <w:rPr>
          <w:rFonts w:eastAsiaTheme="minorEastAsia"/>
          <w:lang w:eastAsia="zh-CN"/>
        </w:rPr>
        <w:t xml:space="preserve">ay affect MME paging strategies were discussed among SA2 and RAN2, the following statements can be found in </w:t>
      </w:r>
      <w:r w:rsidR="00CD16D0">
        <w:rPr>
          <w:rFonts w:eastAsiaTheme="minorEastAsia"/>
          <w:lang w:eastAsia="zh-CN"/>
        </w:rPr>
        <w:t xml:space="preserve">the LSs </w:t>
      </w:r>
      <w:r>
        <w:rPr>
          <w:rFonts w:eastAsiaTheme="minorEastAsia"/>
          <w:lang w:eastAsia="zh-CN"/>
        </w:rPr>
        <w:t>[1]</w:t>
      </w:r>
      <w:r w:rsidR="00CD16D0">
        <w:rPr>
          <w:rFonts w:eastAsiaTheme="minorEastAsia"/>
          <w:lang w:eastAsia="zh-CN"/>
        </w:rPr>
        <w:t xml:space="preserve"> </w:t>
      </w:r>
      <w:r>
        <w:rPr>
          <w:rFonts w:eastAsiaTheme="minorEastAsia"/>
          <w:lang w:eastAsia="zh-CN"/>
        </w:rPr>
        <w:t>~</w:t>
      </w:r>
      <w:r w:rsidR="00CD16D0">
        <w:rPr>
          <w:rFonts w:eastAsiaTheme="minorEastAsia"/>
          <w:lang w:eastAsia="zh-CN"/>
        </w:rPr>
        <w:t xml:space="preserve"> </w:t>
      </w:r>
      <w:r>
        <w:rPr>
          <w:rFonts w:eastAsiaTheme="minorEastAsia"/>
          <w:lang w:eastAsia="zh-CN"/>
        </w:rPr>
        <w:t>[4]:</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 xml:space="preserve">SA2: </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Whether and how using the WUS may affect MME paging strategies.</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 xml:space="preserve">RAN2: </w:t>
      </w:r>
      <w:bookmarkStart w:id="1" w:name="OLE_LINK4"/>
      <w:bookmarkStart w:id="2" w:name="OLE_LINK5"/>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In RAN2#102, it was agreed that in Rel-15 MME is not aware of WUS.</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After discussion at RAN2#107, it was observed that if the MME is not aware that the UE is being paged using WUS, then the MME may have a wrong understanding on when the UE will actually be paged.</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The above observation applies to both Rel-15 WUS and Rel-16 WUS.</w:t>
      </w:r>
    </w:p>
    <w:bookmarkEnd w:id="1"/>
    <w:bookmarkEnd w:id="2"/>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RAN2:</w:t>
      </w:r>
      <w:bookmarkStart w:id="3" w:name="_Hlk25290550"/>
      <w:r w:rsidRPr="006E42A5">
        <w:rPr>
          <w:rFonts w:ascii="Times New Roman" w:eastAsia="Batang" w:hAnsi="Times New Roman"/>
          <w:b w:val="0"/>
          <w:color w:val="0070C0"/>
          <w:lang w:val="en-US"/>
        </w:rPr>
        <w:t xml:space="preserve"> </w:t>
      </w: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RAN2 re-discussed “whether and how using WUS may affect MME paging strategies” 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p>
    <w:bookmarkEnd w:id="3"/>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p>
    <w:p w:rsidR="007B49DC" w:rsidRPr="006E42A5" w:rsidRDefault="007B49DC" w:rsidP="007B49DC">
      <w:pPr>
        <w:pStyle w:val="a7"/>
        <w:overflowPunct/>
        <w:autoSpaceDE/>
        <w:autoSpaceDN/>
        <w:adjustRightInd/>
        <w:ind w:leftChars="100" w:left="200"/>
        <w:jc w:val="both"/>
        <w:textAlignment w:val="auto"/>
        <w:rPr>
          <w:rFonts w:ascii="Times New Roman" w:eastAsia="Batang" w:hAnsi="Times New Roman"/>
          <w:b w:val="0"/>
          <w:color w:val="0070C0"/>
          <w:lang w:val="en-US"/>
        </w:rPr>
      </w:pPr>
      <w:r w:rsidRPr="006E42A5">
        <w:rPr>
          <w:rFonts w:ascii="Times New Roman" w:eastAsia="Batang" w:hAnsi="Times New Roman"/>
          <w:b w:val="0"/>
          <w:color w:val="0070C0"/>
          <w:lang w:val="en-US"/>
        </w:rPr>
        <w:t>SA2:</w:t>
      </w:r>
    </w:p>
    <w:p w:rsidR="007B49DC" w:rsidRPr="006E42A5" w:rsidRDefault="007B49DC" w:rsidP="007B49DC">
      <w:pPr>
        <w:pStyle w:val="a7"/>
        <w:overflowPunct/>
        <w:autoSpaceDE/>
        <w:autoSpaceDN/>
        <w:adjustRightInd/>
        <w:ind w:leftChars="100" w:left="200"/>
        <w:jc w:val="both"/>
        <w:textAlignment w:val="auto"/>
        <w:rPr>
          <w:rFonts w:eastAsia="Batang" w:cs="Arial"/>
          <w:b w:val="0"/>
          <w:color w:val="0070C0"/>
          <w:lang w:val="en-US"/>
        </w:rPr>
      </w:pPr>
      <w:r w:rsidRPr="006E42A5">
        <w:rPr>
          <w:rFonts w:ascii="Times New Roman" w:eastAsia="Batang" w:hAnsi="Times New Roman"/>
          <w:b w:val="0"/>
          <w:color w:val="0070C0"/>
          <w:lang w:val="en-US"/>
        </w:rPr>
        <w:t xml:space="preserve">SA2 would also like to indicate that it addressed the issue raised in LS R2-1916440: “RAN2 re-discussed “whether and how using WUS may affect MME paging strategies” in R15 and concluded that with some MME paging strategies, e.g. always paging a UE in the entire TA list, this may lead to increased power consumption for UEs using WUS. Therefore, RAN2 asks SA2 to take this into consideration from Release 15 so that benefit of WUS can be realised”. </w:t>
      </w:r>
      <w:r w:rsidRPr="006E42A5">
        <w:rPr>
          <w:rFonts w:ascii="Times New Roman" w:eastAsia="Batang" w:hAnsi="Times New Roman"/>
          <w:b w:val="0"/>
          <w:color w:val="0070C0"/>
          <w:highlight w:val="yellow"/>
          <w:lang w:val="en-US"/>
        </w:rPr>
        <w:t>SA2 approved TS 23.401 CR 3582 from release 15 for the usage of WUS only in the cell in which the UE was released/suspended, therefore preventing waking UEs in other cells in case of paging escalation. If the UE is paged in another cell, then WUS is not used.</w:t>
      </w:r>
    </w:p>
    <w:p w:rsidR="007B49DC" w:rsidRDefault="001551A2" w:rsidP="007B49DC">
      <w:pPr>
        <w:spacing w:before="240"/>
        <w:rPr>
          <w:rFonts w:asciiTheme="minorEastAsia" w:eastAsiaTheme="minorEastAsia" w:hAnsiTheme="minorEastAsia"/>
          <w:lang w:eastAsia="zh-CN"/>
        </w:rPr>
      </w:pPr>
      <w:r w:rsidRPr="007D3E81">
        <w:rPr>
          <w:lang w:eastAsia="zh-CN"/>
        </w:rPr>
        <w:t xml:space="preserve"> </w:t>
      </w:r>
      <w:r w:rsidR="007B49DC">
        <w:rPr>
          <w:lang w:eastAsia="zh-CN"/>
        </w:rPr>
        <w:t>In this contribution, we analyse the corresponding RAN3 impacts</w:t>
      </w:r>
      <w:r w:rsidR="007B49DC">
        <w:rPr>
          <w:rFonts w:asciiTheme="minorEastAsia" w:eastAsiaTheme="minorEastAsia" w:hAnsiTheme="minorEastAsia" w:hint="eastAsia"/>
          <w:lang w:eastAsia="zh-CN"/>
        </w:rPr>
        <w:t>.</w:t>
      </w:r>
    </w:p>
    <w:p w:rsidR="00006AA0" w:rsidRPr="007D3E81" w:rsidRDefault="005456E5" w:rsidP="00006AA0">
      <w:pPr>
        <w:pStyle w:val="10"/>
        <w:rPr>
          <w:rFonts w:eastAsia="宋体"/>
          <w:lang w:eastAsia="zh-CN"/>
        </w:rPr>
      </w:pPr>
      <w:bookmarkStart w:id="4" w:name="OLE_LINK1"/>
      <w:bookmarkStart w:id="5" w:name="OLE_LINK2"/>
      <w:r>
        <w:rPr>
          <w:rFonts w:eastAsia="宋体"/>
          <w:lang w:eastAsia="zh-CN"/>
        </w:rPr>
        <w:t xml:space="preserve">3. </w:t>
      </w:r>
      <w:r w:rsidR="00006AA0" w:rsidRPr="007D3E81">
        <w:rPr>
          <w:rFonts w:eastAsia="宋体"/>
          <w:lang w:eastAsia="zh-CN"/>
        </w:rPr>
        <w:t>Discussion</w:t>
      </w:r>
    </w:p>
    <w:p w:rsidR="00C96606" w:rsidRDefault="00740323" w:rsidP="00740323">
      <w:pPr>
        <w:rPr>
          <w:lang w:eastAsia="zh-CN"/>
        </w:rPr>
      </w:pPr>
      <w:bookmarkStart w:id="6" w:name="_Toc423019950"/>
      <w:bookmarkStart w:id="7" w:name="_Toc423020279"/>
      <w:bookmarkStart w:id="8" w:name="_Toc423020296"/>
      <w:bookmarkEnd w:id="4"/>
      <w:bookmarkEnd w:id="5"/>
      <w:bookmarkEnd w:id="6"/>
      <w:bookmarkEnd w:id="7"/>
      <w:bookmarkEnd w:id="8"/>
      <w:r w:rsidRPr="00740323">
        <w:rPr>
          <w:lang w:eastAsia="zh-CN"/>
        </w:rPr>
        <w:t>In the approved SA2 CR#3582 to TS</w:t>
      </w:r>
      <w:r>
        <w:rPr>
          <w:lang w:eastAsia="zh-CN"/>
        </w:rPr>
        <w:t xml:space="preserve"> </w:t>
      </w:r>
      <w:r w:rsidRPr="00740323">
        <w:rPr>
          <w:lang w:eastAsia="zh-CN"/>
        </w:rPr>
        <w:t>23.401</w:t>
      </w:r>
      <w:r>
        <w:rPr>
          <w:lang w:eastAsia="zh-CN"/>
        </w:rPr>
        <w:t xml:space="preserve"> </w:t>
      </w:r>
      <w:r w:rsidRPr="00740323">
        <w:rPr>
          <w:lang w:eastAsia="zh-CN"/>
        </w:rPr>
        <w:t>[5]</w:t>
      </w:r>
      <w:r>
        <w:rPr>
          <w:lang w:eastAsia="zh-CN"/>
        </w:rPr>
        <w:t>, it is stated that o</w:t>
      </w:r>
      <w:r w:rsidRPr="00740323">
        <w:rPr>
          <w:lang w:eastAsia="zh-CN"/>
        </w:rPr>
        <w:t>ne device that moves around within the TAI list and receives a lot of MT traffic can destroy WUS benefits for all the WUS UEs in the TAI LIST of the moving UE</w:t>
      </w:r>
      <w:r>
        <w:rPr>
          <w:lang w:eastAsia="zh-CN"/>
        </w:rPr>
        <w:t>, and t</w:t>
      </w:r>
      <w:r w:rsidRPr="00740323">
        <w:rPr>
          <w:lang w:eastAsia="zh-CN"/>
        </w:rPr>
        <w:t xml:space="preserve">his could be solved if the MME includes “last used cell ID” in the S1 paging to ALL </w:t>
      </w:r>
      <w:proofErr w:type="spellStart"/>
      <w:r w:rsidRPr="00740323">
        <w:rPr>
          <w:lang w:eastAsia="zh-CN"/>
        </w:rPr>
        <w:t>eNBs</w:t>
      </w:r>
      <w:proofErr w:type="spellEnd"/>
      <w:r w:rsidRPr="00740323">
        <w:rPr>
          <w:lang w:eastAsia="zh-CN"/>
        </w:rPr>
        <w:t xml:space="preserve"> (so that the </w:t>
      </w:r>
      <w:proofErr w:type="spellStart"/>
      <w:r w:rsidRPr="00740323">
        <w:rPr>
          <w:lang w:eastAsia="zh-CN"/>
        </w:rPr>
        <w:t>eNB</w:t>
      </w:r>
      <w:proofErr w:type="spellEnd"/>
      <w:r w:rsidRPr="00740323">
        <w:rPr>
          <w:lang w:eastAsia="zh-CN"/>
        </w:rPr>
        <w:t xml:space="preserve"> knows that it is not the last used </w:t>
      </w:r>
      <w:proofErr w:type="spellStart"/>
      <w:r w:rsidRPr="00740323">
        <w:rPr>
          <w:lang w:eastAsia="zh-CN"/>
        </w:rPr>
        <w:t>eNB</w:t>
      </w:r>
      <w:proofErr w:type="spellEnd"/>
      <w:r w:rsidRPr="00740323">
        <w:rPr>
          <w:lang w:eastAsia="zh-CN"/>
        </w:rPr>
        <w:t>) AND the UEs are modified so that they do not use WUS in any cell other than the last used cell.</w:t>
      </w:r>
    </w:p>
    <w:p w:rsidR="006B3A8A" w:rsidRDefault="006E42A5" w:rsidP="00740323">
      <w:pPr>
        <w:rPr>
          <w:rFonts w:eastAsiaTheme="minorEastAsia"/>
          <w:lang w:eastAsia="zh-CN"/>
        </w:rPr>
      </w:pPr>
      <w:r>
        <w:rPr>
          <w:rFonts w:eastAsiaTheme="minorEastAsia"/>
          <w:lang w:eastAsia="zh-CN"/>
        </w:rPr>
        <w:t>The solution could be understood as [5]:</w:t>
      </w:r>
    </w:p>
    <w:p w:rsidR="006B3A8A" w:rsidRPr="006E42A5" w:rsidRDefault="006B3A8A" w:rsidP="006E42A5">
      <w:pPr>
        <w:pStyle w:val="B1"/>
        <w:ind w:left="284" w:firstLine="0"/>
        <w:rPr>
          <w:noProof/>
          <w:color w:val="0070C0"/>
        </w:rPr>
      </w:pPr>
      <w:r w:rsidRPr="006E42A5">
        <w:rPr>
          <w:noProof/>
          <w:color w:val="0070C0"/>
        </w:rPr>
        <w:t xml:space="preserve">At least when paging a UE that supports WUS in an eNB and RAT that supports WUS, the MME shall send the UE’s last used cell ID within the </w:t>
      </w:r>
      <w:r w:rsidRPr="006E42A5">
        <w:rPr>
          <w:color w:val="0070C0"/>
        </w:rPr>
        <w:t>Assistance Data for Recommended Cells</w:t>
      </w:r>
      <w:r w:rsidRPr="006E42A5">
        <w:rPr>
          <w:i/>
          <w:color w:val="0070C0"/>
        </w:rPr>
        <w:t xml:space="preserve"> </w:t>
      </w:r>
      <w:r w:rsidRPr="006E42A5">
        <w:rPr>
          <w:color w:val="0070C0"/>
        </w:rPr>
        <w:t xml:space="preserve">IE </w:t>
      </w:r>
      <w:r w:rsidRPr="006E42A5">
        <w:rPr>
          <w:noProof/>
          <w:color w:val="0070C0"/>
        </w:rPr>
        <w:t>in all S1-AP Paging messages for that UE whenever the MME has last used cell ID information available (see clause 4.3.21.4.2).</w:t>
      </w:r>
    </w:p>
    <w:p w:rsidR="006E42A5" w:rsidRPr="006E42A5" w:rsidRDefault="006E42A5" w:rsidP="006E42A5">
      <w:pPr>
        <w:pStyle w:val="B1"/>
        <w:rPr>
          <w:color w:val="0070C0"/>
        </w:rPr>
      </w:pPr>
      <w:r w:rsidRPr="006E42A5">
        <w:rPr>
          <w:color w:val="0070C0"/>
        </w:rPr>
        <w:t xml:space="preserve">If the UE and </w:t>
      </w:r>
      <w:proofErr w:type="spellStart"/>
      <w:r w:rsidRPr="006E42A5">
        <w:rPr>
          <w:color w:val="0070C0"/>
        </w:rPr>
        <w:t>eNode</w:t>
      </w:r>
      <w:proofErr w:type="spellEnd"/>
      <w:r w:rsidRPr="006E42A5">
        <w:rPr>
          <w:color w:val="0070C0"/>
        </w:rPr>
        <w:t xml:space="preserve"> B support WUS, then:</w:t>
      </w:r>
    </w:p>
    <w:p w:rsidR="006E42A5" w:rsidRPr="006E42A5" w:rsidRDefault="006E42A5" w:rsidP="006E42A5">
      <w:pPr>
        <w:pStyle w:val="B2"/>
        <w:rPr>
          <w:color w:val="0070C0"/>
          <w:highlight w:val="green"/>
        </w:rPr>
      </w:pPr>
      <w:r w:rsidRPr="006E42A5">
        <w:rPr>
          <w:color w:val="0070C0"/>
        </w:rPr>
        <w:t>-</w:t>
      </w:r>
      <w:r w:rsidRPr="006E42A5">
        <w:rPr>
          <w:color w:val="0070C0"/>
        </w:rPr>
        <w:tab/>
        <w:t>if the S1-AP Paging message contains the Assistance Data for Recommended Cells</w:t>
      </w:r>
      <w:r w:rsidRPr="006E42A5">
        <w:rPr>
          <w:i/>
          <w:color w:val="0070C0"/>
        </w:rPr>
        <w:t xml:space="preserve"> </w:t>
      </w:r>
      <w:r w:rsidRPr="006E42A5">
        <w:rPr>
          <w:color w:val="0070C0"/>
        </w:rPr>
        <w:t xml:space="preserve">IE, the </w:t>
      </w:r>
      <w:proofErr w:type="spellStart"/>
      <w:r w:rsidRPr="006E42A5">
        <w:rPr>
          <w:color w:val="0070C0"/>
        </w:rPr>
        <w:t>eNodeB</w:t>
      </w:r>
      <w:proofErr w:type="spellEnd"/>
      <w:r w:rsidRPr="006E42A5">
        <w:rPr>
          <w:color w:val="0070C0"/>
        </w:rPr>
        <w:t xml:space="preserve"> shall only broadcast the UE’s Wake Up Signal in the last used cell;</w:t>
      </w:r>
    </w:p>
    <w:p w:rsidR="006E42A5" w:rsidRPr="006E42A5" w:rsidRDefault="006E42A5" w:rsidP="006E42A5">
      <w:pPr>
        <w:pStyle w:val="B2"/>
        <w:rPr>
          <w:color w:val="0070C0"/>
        </w:rPr>
      </w:pPr>
      <w:r w:rsidRPr="006E42A5">
        <w:rPr>
          <w:color w:val="0070C0"/>
        </w:rPr>
        <w:lastRenderedPageBreak/>
        <w:t>-</w:t>
      </w:r>
      <w:r w:rsidRPr="006E42A5">
        <w:rPr>
          <w:color w:val="0070C0"/>
        </w:rPr>
        <w:tab/>
      </w:r>
      <w:proofErr w:type="gramStart"/>
      <w:r w:rsidRPr="006E42A5">
        <w:rPr>
          <w:color w:val="0070C0"/>
        </w:rPr>
        <w:t>else</w:t>
      </w:r>
      <w:proofErr w:type="gramEnd"/>
      <w:r w:rsidRPr="006E42A5">
        <w:rPr>
          <w:color w:val="0070C0"/>
        </w:rPr>
        <w:t xml:space="preserve"> (i.e. the Assistance Data for Recommended Cells</w:t>
      </w:r>
      <w:r w:rsidRPr="006E42A5">
        <w:rPr>
          <w:i/>
          <w:color w:val="0070C0"/>
        </w:rPr>
        <w:t xml:space="preserve"> </w:t>
      </w:r>
      <w:r w:rsidRPr="006E42A5">
        <w:rPr>
          <w:color w:val="0070C0"/>
        </w:rPr>
        <w:t xml:space="preserve">IE is not in the S1-AP Paging message) the </w:t>
      </w:r>
      <w:proofErr w:type="spellStart"/>
      <w:r w:rsidRPr="006E42A5">
        <w:rPr>
          <w:color w:val="0070C0"/>
        </w:rPr>
        <w:t>eNodeB</w:t>
      </w:r>
      <w:proofErr w:type="spellEnd"/>
      <w:r w:rsidRPr="006E42A5">
        <w:rPr>
          <w:color w:val="0070C0"/>
        </w:rPr>
        <w:t xml:space="preserve"> shall broadcast the UE’s Wake Up Signal in all the cells in which paging is to occur.</w:t>
      </w:r>
    </w:p>
    <w:p w:rsidR="00740323" w:rsidRDefault="00740323" w:rsidP="00740323">
      <w:pPr>
        <w:rPr>
          <w:rFonts w:eastAsiaTheme="minorEastAsia"/>
          <w:lang w:eastAsia="zh-CN"/>
        </w:rPr>
      </w:pPr>
      <w:r>
        <w:rPr>
          <w:rFonts w:eastAsiaTheme="minorEastAsia"/>
          <w:lang w:eastAsia="zh-CN"/>
        </w:rPr>
        <w:t xml:space="preserve">To support the solution, there are several aspects </w:t>
      </w:r>
      <w:r w:rsidR="001C6C0F">
        <w:rPr>
          <w:rFonts w:eastAsiaTheme="minorEastAsia"/>
          <w:lang w:eastAsia="zh-CN"/>
        </w:rPr>
        <w:t xml:space="preserve">digested from [5], </w:t>
      </w:r>
      <w:r w:rsidR="00C272D9">
        <w:rPr>
          <w:rFonts w:eastAsiaTheme="minorEastAsia"/>
          <w:lang w:eastAsia="zh-CN"/>
        </w:rPr>
        <w:t xml:space="preserve">with potential </w:t>
      </w:r>
      <w:r>
        <w:rPr>
          <w:rFonts w:eastAsiaTheme="minorEastAsia"/>
          <w:lang w:eastAsia="zh-CN"/>
        </w:rPr>
        <w:t>RAN3 impacts:</w:t>
      </w:r>
    </w:p>
    <w:p w:rsidR="00740323" w:rsidRPr="006E42A5" w:rsidRDefault="00740323" w:rsidP="006B3A8A">
      <w:pPr>
        <w:pStyle w:val="af9"/>
        <w:numPr>
          <w:ilvl w:val="0"/>
          <w:numId w:val="39"/>
        </w:numPr>
        <w:ind w:firstLineChars="0"/>
        <w:rPr>
          <w:rFonts w:eastAsiaTheme="minorEastAsia"/>
          <w:color w:val="0070C0"/>
          <w:lang w:eastAsia="zh-CN"/>
        </w:rPr>
      </w:pPr>
      <w:r w:rsidRPr="006E42A5">
        <w:rPr>
          <w:rFonts w:eastAsiaTheme="minorEastAsia"/>
          <w:color w:val="0070C0"/>
          <w:lang w:eastAsia="zh-CN"/>
        </w:rPr>
        <w:t>The MME can determine whether the UE is WUS capable from the UE Radio Capability for Paging Information stored in the MME for the UE’s current RAT.</w:t>
      </w:r>
    </w:p>
    <w:p w:rsidR="00740323" w:rsidRPr="006E42A5" w:rsidRDefault="00740323" w:rsidP="006B3A8A">
      <w:pPr>
        <w:pStyle w:val="af9"/>
        <w:numPr>
          <w:ilvl w:val="0"/>
          <w:numId w:val="39"/>
        </w:numPr>
        <w:ind w:firstLineChars="0"/>
        <w:rPr>
          <w:rFonts w:eastAsiaTheme="minorEastAsia"/>
          <w:color w:val="0070C0"/>
          <w:lang w:eastAsia="zh-CN"/>
        </w:rPr>
      </w:pPr>
      <w:r w:rsidRPr="006E42A5">
        <w:rPr>
          <w:rFonts w:eastAsiaTheme="minorEastAsia"/>
          <w:color w:val="0070C0"/>
          <w:lang w:eastAsia="zh-CN"/>
        </w:rPr>
        <w:t xml:space="preserve">The </w:t>
      </w:r>
      <w:proofErr w:type="spellStart"/>
      <w:r w:rsidRPr="006E42A5">
        <w:rPr>
          <w:rFonts w:eastAsiaTheme="minorEastAsia"/>
          <w:color w:val="0070C0"/>
          <w:lang w:eastAsia="zh-CN"/>
        </w:rPr>
        <w:t>eNB</w:t>
      </w:r>
      <w:proofErr w:type="spellEnd"/>
      <w:r w:rsidRPr="006E42A5">
        <w:rPr>
          <w:rFonts w:eastAsiaTheme="minorEastAsia"/>
          <w:color w:val="0070C0"/>
          <w:lang w:eastAsia="zh-CN"/>
        </w:rPr>
        <w:t xml:space="preserve"> informs the MME whether it supports WUS on a per RAT basis in the S1-AP S1 SETUP REQUEST and ENB CONFIGURATION UPDATE messages.</w:t>
      </w:r>
    </w:p>
    <w:p w:rsidR="00C272D9" w:rsidRPr="006E42A5" w:rsidRDefault="00C272D9" w:rsidP="006B3A8A">
      <w:pPr>
        <w:pStyle w:val="af9"/>
        <w:numPr>
          <w:ilvl w:val="0"/>
          <w:numId w:val="39"/>
        </w:numPr>
        <w:ind w:firstLineChars="0"/>
        <w:rPr>
          <w:rFonts w:eastAsiaTheme="minorEastAsia"/>
          <w:color w:val="0070C0"/>
          <w:lang w:eastAsia="zh-CN"/>
        </w:rPr>
      </w:pPr>
      <w:proofErr w:type="gramStart"/>
      <w:r w:rsidRPr="006E42A5">
        <w:rPr>
          <w:rFonts w:eastAsiaTheme="minorEastAsia"/>
          <w:color w:val="0070C0"/>
          <w:lang w:eastAsia="zh-CN"/>
        </w:rPr>
        <w:t>the</w:t>
      </w:r>
      <w:proofErr w:type="gramEnd"/>
      <w:r w:rsidRPr="006E42A5">
        <w:rPr>
          <w:rFonts w:eastAsiaTheme="minorEastAsia"/>
          <w:color w:val="0070C0"/>
          <w:lang w:eastAsia="zh-CN"/>
        </w:rPr>
        <w:t xml:space="preserve"> MME shall send the UE’s last used cell ID in all S1-AP paging messages for WUS capable UEs in WUS capable cells whenever the MME has this information available.</w:t>
      </w:r>
    </w:p>
    <w:p w:rsidR="006B3A8A" w:rsidRPr="006E42A5" w:rsidRDefault="006B3A8A" w:rsidP="001438B6">
      <w:pPr>
        <w:pStyle w:val="af9"/>
        <w:numPr>
          <w:ilvl w:val="1"/>
          <w:numId w:val="38"/>
        </w:numPr>
        <w:ind w:firstLineChars="0"/>
        <w:rPr>
          <w:rFonts w:eastAsiaTheme="minorEastAsia"/>
          <w:color w:val="0070C0"/>
          <w:lang w:eastAsia="zh-CN"/>
        </w:rPr>
      </w:pPr>
      <w:r w:rsidRPr="006E42A5">
        <w:rPr>
          <w:noProof/>
          <w:color w:val="0070C0"/>
        </w:rPr>
        <w:t xml:space="preserve">In the S1-AP Paging message, the last used cell ID is sent in the </w:t>
      </w:r>
      <w:r w:rsidRPr="006E42A5">
        <w:rPr>
          <w:rFonts w:cs="Arial"/>
          <w:i/>
          <w:color w:val="0070C0"/>
          <w:lang w:eastAsia="zh-CN"/>
        </w:rPr>
        <w:t>Assistance Data for Recommended Cells IE</w:t>
      </w:r>
      <w:r w:rsidRPr="006E42A5">
        <w:rPr>
          <w:noProof/>
          <w:color w:val="0070C0"/>
        </w:rPr>
        <w:t xml:space="preserve"> within the </w:t>
      </w:r>
      <w:r w:rsidRPr="006E42A5">
        <w:rPr>
          <w:i/>
          <w:noProof/>
          <w:color w:val="0070C0"/>
        </w:rPr>
        <w:t>Assistance Data for Paging</w:t>
      </w:r>
      <w:r w:rsidRPr="006E42A5">
        <w:rPr>
          <w:noProof/>
          <w:color w:val="0070C0"/>
        </w:rPr>
        <w:t xml:space="preserve"> information element.</w:t>
      </w:r>
      <w:r w:rsidR="006E42A5" w:rsidRPr="006E42A5">
        <w:rPr>
          <w:noProof/>
          <w:color w:val="0070C0"/>
        </w:rPr>
        <w:t xml:space="preserve"> </w:t>
      </w:r>
      <w:r w:rsidRPr="006E42A5">
        <w:rPr>
          <w:noProof/>
          <w:color w:val="0070C0"/>
        </w:rPr>
        <w:t xml:space="preserve">If the MME received the </w:t>
      </w:r>
      <w:r w:rsidRPr="006E42A5">
        <w:rPr>
          <w:i/>
          <w:color w:val="0070C0"/>
          <w:lang w:eastAsia="ja-JP"/>
        </w:rPr>
        <w:t xml:space="preserve">Information on Recommended Cells and </w:t>
      </w:r>
      <w:proofErr w:type="spellStart"/>
      <w:r w:rsidRPr="006E42A5">
        <w:rPr>
          <w:i/>
          <w:color w:val="0070C0"/>
          <w:lang w:eastAsia="ja-JP"/>
        </w:rPr>
        <w:t>eNBs</w:t>
      </w:r>
      <w:proofErr w:type="spellEnd"/>
      <w:r w:rsidRPr="006E42A5">
        <w:rPr>
          <w:i/>
          <w:color w:val="0070C0"/>
          <w:lang w:eastAsia="ja-JP"/>
        </w:rPr>
        <w:t xml:space="preserve"> for Paging </w:t>
      </w:r>
      <w:r w:rsidRPr="006E42A5">
        <w:rPr>
          <w:color w:val="0070C0"/>
          <w:lang w:eastAsia="ja-JP"/>
        </w:rPr>
        <w:t>information element (which contains the</w:t>
      </w:r>
      <w:r w:rsidRPr="006E42A5">
        <w:rPr>
          <w:i/>
          <w:color w:val="0070C0"/>
          <w:lang w:eastAsia="ja-JP"/>
        </w:rPr>
        <w:t xml:space="preserve"> </w:t>
      </w:r>
      <w:r w:rsidRPr="006E42A5">
        <w:rPr>
          <w:rFonts w:cs="Arial"/>
          <w:i/>
          <w:color w:val="0070C0"/>
          <w:lang w:eastAsia="zh-CN"/>
        </w:rPr>
        <w:t>Recommended Cells for Paging</w:t>
      </w:r>
      <w:r w:rsidRPr="006E42A5">
        <w:rPr>
          <w:color w:val="0070C0"/>
          <w:lang w:eastAsia="ja-JP"/>
        </w:rPr>
        <w:t xml:space="preserve"> IE) during the release of the UE’s last S1-AP association (e.g. in the UE CONTEXT RELEASE COMPLETE, UE CONTEXT SUSPEND REQUEST) then the MME shall copy the </w:t>
      </w:r>
      <w:r w:rsidRPr="006E42A5">
        <w:rPr>
          <w:rFonts w:cs="Arial"/>
          <w:i/>
          <w:color w:val="0070C0"/>
          <w:lang w:eastAsia="zh-CN"/>
        </w:rPr>
        <w:t>Recommended Cells for Paging</w:t>
      </w:r>
      <w:r w:rsidRPr="006E42A5">
        <w:rPr>
          <w:color w:val="0070C0"/>
          <w:lang w:eastAsia="ja-JP"/>
        </w:rPr>
        <w:t xml:space="preserve"> </w:t>
      </w:r>
      <w:r w:rsidRPr="006E42A5">
        <w:rPr>
          <w:noProof/>
          <w:color w:val="0070C0"/>
        </w:rPr>
        <w:t>into the</w:t>
      </w:r>
      <w:r w:rsidRPr="006E42A5">
        <w:rPr>
          <w:i/>
          <w:noProof/>
          <w:color w:val="0070C0"/>
        </w:rPr>
        <w:t xml:space="preserve"> </w:t>
      </w:r>
      <w:r w:rsidRPr="006E42A5">
        <w:rPr>
          <w:rFonts w:cs="Arial"/>
          <w:i/>
          <w:color w:val="0070C0"/>
          <w:lang w:eastAsia="zh-CN"/>
        </w:rPr>
        <w:t>Assistance Data for Recommended Cells IE</w:t>
      </w:r>
      <w:r w:rsidRPr="006E42A5">
        <w:rPr>
          <w:noProof/>
          <w:color w:val="0070C0"/>
        </w:rPr>
        <w:t xml:space="preserve"> in the S1-AP Paging message.</w:t>
      </w:r>
      <w:r w:rsidR="006E42A5">
        <w:rPr>
          <w:noProof/>
          <w:color w:val="0070C0"/>
        </w:rPr>
        <w:t xml:space="preserve"> </w:t>
      </w:r>
      <w:r w:rsidRPr="006E42A5">
        <w:rPr>
          <w:noProof/>
          <w:color w:val="0070C0"/>
        </w:rPr>
        <w:t xml:space="preserve">If the MME did not receive the </w:t>
      </w:r>
      <w:r w:rsidRPr="006E42A5">
        <w:rPr>
          <w:i/>
          <w:color w:val="0070C0"/>
          <w:lang w:eastAsia="ja-JP"/>
        </w:rPr>
        <w:t xml:space="preserve">Information on Recommended Cells and </w:t>
      </w:r>
      <w:proofErr w:type="spellStart"/>
      <w:r w:rsidRPr="006E42A5">
        <w:rPr>
          <w:i/>
          <w:color w:val="0070C0"/>
          <w:lang w:eastAsia="ja-JP"/>
        </w:rPr>
        <w:t>eNBs</w:t>
      </w:r>
      <w:proofErr w:type="spellEnd"/>
      <w:r w:rsidRPr="006E42A5">
        <w:rPr>
          <w:i/>
          <w:color w:val="0070C0"/>
          <w:lang w:eastAsia="ja-JP"/>
        </w:rPr>
        <w:t xml:space="preserve"> for Paging</w:t>
      </w:r>
      <w:r w:rsidRPr="006E42A5">
        <w:rPr>
          <w:noProof/>
          <w:color w:val="0070C0"/>
        </w:rPr>
        <w:t xml:space="preserve"> IE but did receive the </w:t>
      </w:r>
      <w:r w:rsidRPr="006E42A5">
        <w:rPr>
          <w:i/>
          <w:noProof/>
          <w:color w:val="0070C0"/>
        </w:rPr>
        <w:t>User Location Information</w:t>
      </w:r>
      <w:r w:rsidRPr="006E42A5">
        <w:rPr>
          <w:noProof/>
          <w:color w:val="0070C0"/>
        </w:rPr>
        <w:t xml:space="preserve"> IE</w:t>
      </w:r>
      <w:r w:rsidRPr="006E42A5">
        <w:rPr>
          <w:color w:val="0070C0"/>
          <w:lang w:eastAsia="ja-JP"/>
        </w:rPr>
        <w:t xml:space="preserve"> during the release of the UE’s last S1-AP association then the MME shall use the</w:t>
      </w:r>
      <w:r w:rsidRPr="006E42A5">
        <w:rPr>
          <w:i/>
          <w:noProof/>
          <w:color w:val="0070C0"/>
        </w:rPr>
        <w:t xml:space="preserve"> User Location Information</w:t>
      </w:r>
      <w:r w:rsidRPr="006E42A5">
        <w:rPr>
          <w:color w:val="0070C0"/>
          <w:lang w:eastAsia="ja-JP"/>
        </w:rPr>
        <w:t xml:space="preserve"> IE to create an </w:t>
      </w:r>
      <w:r w:rsidRPr="006E42A5">
        <w:rPr>
          <w:rFonts w:cs="Arial"/>
          <w:i/>
          <w:color w:val="0070C0"/>
          <w:lang w:eastAsia="zh-CN"/>
        </w:rPr>
        <w:t>Assistance Data for Recommended Cells</w:t>
      </w:r>
      <w:r w:rsidRPr="006E42A5">
        <w:rPr>
          <w:noProof/>
          <w:color w:val="0070C0"/>
        </w:rPr>
        <w:t xml:space="preserve"> information element.</w:t>
      </w:r>
    </w:p>
    <w:p w:rsidR="006E42A5" w:rsidRDefault="006E42A5" w:rsidP="006B3A8A">
      <w:pPr>
        <w:rPr>
          <w:rFonts w:eastAsiaTheme="minorEastAsia"/>
          <w:lang w:eastAsia="zh-CN"/>
        </w:rPr>
      </w:pPr>
      <w:r>
        <w:rPr>
          <w:rFonts w:eastAsiaTheme="minorEastAsia"/>
          <w:lang w:eastAsia="zh-CN"/>
        </w:rPr>
        <w:t xml:space="preserve">For a), as the MME should not able to interpret </w:t>
      </w:r>
      <w:r w:rsidRPr="00740323">
        <w:rPr>
          <w:rFonts w:eastAsiaTheme="minorEastAsia"/>
          <w:lang w:eastAsia="zh-CN"/>
        </w:rPr>
        <w:t>the UE Radio Capability for Paging Information</w:t>
      </w:r>
      <w:r>
        <w:rPr>
          <w:rFonts w:eastAsiaTheme="minorEastAsia"/>
          <w:lang w:eastAsia="zh-CN"/>
        </w:rPr>
        <w:t xml:space="preserve"> which stored at MME as an RRC container, and it is impossible to extend the existing </w:t>
      </w:r>
      <w:r w:rsidRPr="006E42A5">
        <w:rPr>
          <w:i/>
        </w:rPr>
        <w:t>UE Radio Capability for Paging</w:t>
      </w:r>
      <w:r>
        <w:rPr>
          <w:rFonts w:eastAsiaTheme="minorEastAsia"/>
          <w:lang w:eastAsia="zh-CN"/>
        </w:rPr>
        <w:t xml:space="preserve"> IE</w:t>
      </w:r>
      <w:r w:rsidR="00385E66">
        <w:rPr>
          <w:rFonts w:eastAsiaTheme="minorEastAsia"/>
          <w:lang w:eastAsia="zh-CN"/>
        </w:rPr>
        <w:t xml:space="preserve"> (which is defined as octet string)</w:t>
      </w:r>
      <w:r>
        <w:rPr>
          <w:rFonts w:eastAsiaTheme="minorEastAsia"/>
          <w:lang w:eastAsia="zh-CN"/>
        </w:rPr>
        <w:t xml:space="preserve"> to include a new sub S1AP IE.</w:t>
      </w:r>
    </w:p>
    <w:p w:rsidR="006B3A8A" w:rsidRDefault="006E42A5" w:rsidP="00D61FA1">
      <w:r>
        <w:rPr>
          <w:rFonts w:eastAsiaTheme="minorEastAsia"/>
          <w:lang w:eastAsia="zh-CN"/>
        </w:rPr>
        <w:t xml:space="preserve">Therefore, to support a), it is needed to introduce a new S1AP IE (i.e. WUS capable indication) in </w:t>
      </w:r>
      <w:r w:rsidRPr="008711EA">
        <w:t>UE CAPABILITY INFO INDICATION</w:t>
      </w:r>
      <w:r w:rsidR="00385E66">
        <w:t>.</w:t>
      </w:r>
    </w:p>
    <w:p w:rsidR="00D61FA1" w:rsidRPr="00D61FA1" w:rsidRDefault="006E42A5" w:rsidP="00D61FA1">
      <w:pPr>
        <w:rPr>
          <w:b/>
        </w:rPr>
      </w:pPr>
      <w:r w:rsidRPr="00D61FA1">
        <w:rPr>
          <w:b/>
        </w:rPr>
        <w:t xml:space="preserve">Proposal 1: </w:t>
      </w:r>
      <w:r w:rsidR="00D61FA1" w:rsidRPr="00D61FA1">
        <w:rPr>
          <w:b/>
        </w:rPr>
        <w:t>i</w:t>
      </w:r>
      <w:r w:rsidR="00D61FA1" w:rsidRPr="00D61FA1">
        <w:rPr>
          <w:rFonts w:eastAsiaTheme="minorEastAsia"/>
          <w:b/>
          <w:lang w:eastAsia="zh-CN"/>
        </w:rPr>
        <w:t xml:space="preserve">ntroduce a </w:t>
      </w:r>
      <w:r w:rsidR="00D61FA1" w:rsidRPr="00D61FA1">
        <w:rPr>
          <w:rFonts w:eastAsiaTheme="minorEastAsia"/>
          <w:b/>
          <w:i/>
          <w:lang w:eastAsia="zh-CN"/>
        </w:rPr>
        <w:t>WUS capable indication</w:t>
      </w:r>
      <w:r w:rsidR="00D61FA1" w:rsidRPr="00D61FA1">
        <w:rPr>
          <w:rFonts w:eastAsiaTheme="minorEastAsia"/>
          <w:b/>
          <w:lang w:eastAsia="zh-CN"/>
        </w:rPr>
        <w:t xml:space="preserve"> IE in S1AP: </w:t>
      </w:r>
      <w:r w:rsidR="00D61FA1" w:rsidRPr="00D61FA1">
        <w:rPr>
          <w:b/>
        </w:rPr>
        <w:t>UE CAPABILITY INFO INDICATION message.</w:t>
      </w:r>
    </w:p>
    <w:p w:rsidR="006B3A8A" w:rsidRDefault="00D61FA1" w:rsidP="006B3A8A">
      <w:pPr>
        <w:rPr>
          <w:rFonts w:eastAsiaTheme="minorEastAsia"/>
          <w:lang w:eastAsia="zh-CN"/>
        </w:rPr>
      </w:pPr>
      <w:r>
        <w:rPr>
          <w:rFonts w:eastAsiaTheme="minorEastAsia"/>
          <w:lang w:eastAsia="zh-CN"/>
        </w:rPr>
        <w:t xml:space="preserve">For b), although it is assume that the per </w:t>
      </w:r>
      <w:proofErr w:type="spellStart"/>
      <w:r>
        <w:rPr>
          <w:rFonts w:eastAsiaTheme="minorEastAsia"/>
          <w:lang w:eastAsia="zh-CN"/>
        </w:rPr>
        <w:t>eNB</w:t>
      </w:r>
      <w:proofErr w:type="spellEnd"/>
      <w:r>
        <w:rPr>
          <w:rFonts w:eastAsiaTheme="minorEastAsia"/>
          <w:lang w:eastAsia="zh-CN"/>
        </w:rPr>
        <w:t xml:space="preserve"> per RAT support of WUS could be configured by OAM to the MME, in order to reduce the OAM configuration efforts between RAN and CN, according to SA2 description, </w:t>
      </w:r>
      <w:r w:rsidR="00385E66">
        <w:rPr>
          <w:rFonts w:eastAsiaTheme="minorEastAsia"/>
          <w:lang w:eastAsia="zh-CN"/>
        </w:rPr>
        <w:t xml:space="preserve">we see the benefit </w:t>
      </w:r>
      <w:r>
        <w:rPr>
          <w:rFonts w:eastAsiaTheme="minorEastAsia"/>
          <w:lang w:eastAsia="zh-CN"/>
        </w:rPr>
        <w:t xml:space="preserve">to provide the </w:t>
      </w:r>
      <w:r w:rsidRPr="00D61FA1">
        <w:rPr>
          <w:rFonts w:eastAsiaTheme="minorEastAsia"/>
          <w:i/>
          <w:lang w:eastAsia="zh-CN"/>
        </w:rPr>
        <w:t>WUS support indication</w:t>
      </w:r>
      <w:r>
        <w:rPr>
          <w:rFonts w:eastAsiaTheme="minorEastAsia"/>
          <w:lang w:eastAsia="zh-CN"/>
        </w:rPr>
        <w:t xml:space="preserve"> IE in the S1AP: </w:t>
      </w:r>
      <w:r w:rsidRPr="00D61FA1">
        <w:rPr>
          <w:rFonts w:eastAsiaTheme="minorEastAsia"/>
          <w:lang w:eastAsia="zh-CN"/>
        </w:rPr>
        <w:t>S1 SETUP REQUEST and ENB CONFIGURATION UPDATE messages</w:t>
      </w:r>
      <w:r w:rsidR="00385E66">
        <w:rPr>
          <w:rFonts w:eastAsiaTheme="minorEastAsia"/>
          <w:lang w:eastAsia="zh-CN"/>
        </w:rPr>
        <w:t xml:space="preserve"> from the </w:t>
      </w:r>
      <w:proofErr w:type="spellStart"/>
      <w:r w:rsidR="00385E66">
        <w:rPr>
          <w:rFonts w:eastAsiaTheme="minorEastAsia"/>
          <w:lang w:eastAsia="zh-CN"/>
        </w:rPr>
        <w:t>eNB</w:t>
      </w:r>
      <w:proofErr w:type="spellEnd"/>
      <w:r w:rsidR="00385E66">
        <w:rPr>
          <w:rFonts w:eastAsiaTheme="minorEastAsia"/>
          <w:lang w:eastAsia="zh-CN"/>
        </w:rPr>
        <w:t xml:space="preserve"> to the MME</w:t>
      </w:r>
      <w:r>
        <w:rPr>
          <w:rFonts w:eastAsiaTheme="minorEastAsia"/>
          <w:lang w:eastAsia="zh-CN"/>
        </w:rPr>
        <w:t>.</w:t>
      </w:r>
    </w:p>
    <w:p w:rsidR="00D61FA1" w:rsidRPr="00D61FA1" w:rsidRDefault="00D61FA1" w:rsidP="00D61FA1">
      <w:pPr>
        <w:rPr>
          <w:rFonts w:eastAsiaTheme="minorEastAsia"/>
          <w:b/>
          <w:lang w:eastAsia="zh-CN"/>
        </w:rPr>
      </w:pPr>
      <w:r w:rsidRPr="00D61FA1">
        <w:rPr>
          <w:rFonts w:eastAsiaTheme="minorEastAsia" w:hint="eastAsia"/>
          <w:b/>
          <w:lang w:eastAsia="zh-CN"/>
        </w:rPr>
        <w:t>P</w:t>
      </w:r>
      <w:r w:rsidRPr="00D61FA1">
        <w:rPr>
          <w:rFonts w:eastAsiaTheme="minorEastAsia"/>
          <w:b/>
          <w:lang w:eastAsia="zh-CN"/>
        </w:rPr>
        <w:t>roposal 2: introduce a per RAT</w:t>
      </w:r>
      <w:r w:rsidRPr="00D61FA1">
        <w:rPr>
          <w:rFonts w:eastAsiaTheme="minorEastAsia"/>
          <w:b/>
          <w:i/>
          <w:lang w:eastAsia="zh-CN"/>
        </w:rPr>
        <w:t xml:space="preserve"> WUS </w:t>
      </w:r>
      <w:r w:rsidR="003460DA">
        <w:rPr>
          <w:rFonts w:eastAsiaTheme="minorEastAsia"/>
          <w:b/>
          <w:i/>
          <w:lang w:eastAsia="zh-CN"/>
        </w:rPr>
        <w:t xml:space="preserve">support </w:t>
      </w:r>
      <w:r w:rsidRPr="00D61FA1">
        <w:rPr>
          <w:rFonts w:eastAsiaTheme="minorEastAsia"/>
          <w:b/>
          <w:i/>
          <w:lang w:eastAsia="zh-CN"/>
        </w:rPr>
        <w:t>indication</w:t>
      </w:r>
      <w:r w:rsidRPr="00D61FA1">
        <w:rPr>
          <w:rFonts w:eastAsiaTheme="minorEastAsia"/>
          <w:b/>
          <w:lang w:eastAsia="zh-CN"/>
        </w:rPr>
        <w:t xml:space="preserve"> IE in S1AP: S1 SETUP REQUEST and ENB CONFIGURATION UPDATE messages.</w:t>
      </w:r>
    </w:p>
    <w:p w:rsidR="00D61FA1" w:rsidRDefault="00D61FA1" w:rsidP="006B3A8A">
      <w:pPr>
        <w:rPr>
          <w:rFonts w:eastAsiaTheme="minorEastAsia"/>
          <w:lang w:eastAsia="zh-CN"/>
        </w:rPr>
      </w:pPr>
      <w:r>
        <w:rPr>
          <w:rFonts w:eastAsiaTheme="minorEastAsia"/>
          <w:lang w:eastAsia="zh-CN"/>
        </w:rPr>
        <w:t xml:space="preserve">For c), the SA2 solution reuses the current </w:t>
      </w:r>
      <w:r w:rsidRPr="00D61FA1">
        <w:rPr>
          <w:rFonts w:eastAsiaTheme="minorEastAsia"/>
          <w:i/>
          <w:lang w:eastAsia="zh-CN"/>
        </w:rPr>
        <w:t>Recommended Cells for Paging</w:t>
      </w:r>
      <w:r>
        <w:rPr>
          <w:rFonts w:eastAsiaTheme="minorEastAsia"/>
          <w:lang w:eastAsia="zh-CN"/>
        </w:rPr>
        <w:t xml:space="preserve"> IE, but the IE is defined as transparent to the EPC in S1AP, therefore it is needed to remove such limitation.</w:t>
      </w:r>
    </w:p>
    <w:p w:rsidR="00D61FA1" w:rsidRPr="005C56EB" w:rsidRDefault="00D61FA1" w:rsidP="006B3A8A">
      <w:pPr>
        <w:rPr>
          <w:rFonts w:eastAsiaTheme="minorEastAsia"/>
          <w:b/>
          <w:lang w:eastAsia="zh-CN"/>
        </w:rPr>
      </w:pPr>
      <w:r w:rsidRPr="005C56EB">
        <w:rPr>
          <w:rFonts w:eastAsiaTheme="minorEastAsia"/>
          <w:b/>
          <w:lang w:eastAsia="zh-CN"/>
        </w:rPr>
        <w:t>Proposal 3:</w:t>
      </w:r>
      <w:r w:rsidR="00A90E82" w:rsidRPr="005C56EB">
        <w:rPr>
          <w:rFonts w:eastAsiaTheme="minorEastAsia"/>
          <w:b/>
          <w:lang w:eastAsia="zh-CN"/>
        </w:rPr>
        <w:t xml:space="preserve"> remove the limitation </w:t>
      </w:r>
      <w:r w:rsidR="005C56EB" w:rsidRPr="005C56EB">
        <w:rPr>
          <w:rFonts w:eastAsiaTheme="minorEastAsia"/>
          <w:b/>
          <w:lang w:eastAsia="zh-CN"/>
        </w:rPr>
        <w:t xml:space="preserve">that </w:t>
      </w:r>
      <w:r w:rsidR="00A90E82" w:rsidRPr="005C56EB">
        <w:rPr>
          <w:b/>
        </w:rPr>
        <w:t>Recommended Cells for Paging</w:t>
      </w:r>
      <w:r w:rsidR="00A90E82" w:rsidRPr="005C56EB">
        <w:rPr>
          <w:rFonts w:eastAsiaTheme="minorEastAsia"/>
          <w:b/>
          <w:lang w:eastAsia="zh-CN"/>
        </w:rPr>
        <w:t xml:space="preserve"> </w:t>
      </w:r>
      <w:r w:rsidR="005C56EB" w:rsidRPr="005C56EB">
        <w:rPr>
          <w:b/>
        </w:rPr>
        <w:t>is transparent to the EPC in S1AP spec.</w:t>
      </w:r>
    </w:p>
    <w:p w:rsidR="00326166" w:rsidRPr="007D3E81" w:rsidRDefault="005456E5" w:rsidP="001A1F92">
      <w:pPr>
        <w:pStyle w:val="10"/>
        <w:rPr>
          <w:rFonts w:eastAsia="宋体"/>
          <w:lang w:eastAsia="zh-CN"/>
        </w:rPr>
      </w:pPr>
      <w:r>
        <w:rPr>
          <w:rFonts w:eastAsia="宋体"/>
          <w:lang w:eastAsia="zh-CN"/>
        </w:rPr>
        <w:t xml:space="preserve">4. </w:t>
      </w:r>
      <w:r w:rsidR="001A1F92" w:rsidRPr="007D3E81">
        <w:rPr>
          <w:rFonts w:eastAsia="宋体"/>
          <w:lang w:eastAsia="zh-CN"/>
        </w:rPr>
        <w:t>Conclusion</w:t>
      </w:r>
    </w:p>
    <w:p w:rsidR="00185A40" w:rsidRPr="005C56EB" w:rsidRDefault="005C56EB" w:rsidP="00223223">
      <w:pPr>
        <w:pStyle w:val="Proposal"/>
        <w:numPr>
          <w:ilvl w:val="0"/>
          <w:numId w:val="0"/>
        </w:numPr>
        <w:rPr>
          <w:rFonts w:eastAsiaTheme="minorEastAsia"/>
          <w:b w:val="0"/>
          <w:lang w:eastAsia="zh-CN"/>
        </w:rPr>
      </w:pPr>
      <w:bookmarkStart w:id="9" w:name="_Toc423020280"/>
      <w:bookmarkEnd w:id="9"/>
      <w:r w:rsidRPr="005C56EB">
        <w:rPr>
          <w:rFonts w:eastAsiaTheme="minorEastAsia" w:hint="eastAsia"/>
          <w:b w:val="0"/>
          <w:lang w:eastAsia="zh-CN"/>
        </w:rPr>
        <w:t>I</w:t>
      </w:r>
      <w:r w:rsidRPr="005C56EB">
        <w:rPr>
          <w:rFonts w:eastAsiaTheme="minorEastAsia"/>
          <w:b w:val="0"/>
          <w:lang w:eastAsia="zh-CN"/>
        </w:rPr>
        <w:t>n this contribution, we discussed the SA2 solution of Rel-15 WUS, get the following proposals:</w:t>
      </w:r>
    </w:p>
    <w:p w:rsidR="005C56EB" w:rsidRPr="00D61FA1" w:rsidRDefault="005C56EB" w:rsidP="005C56EB">
      <w:pPr>
        <w:rPr>
          <w:b/>
        </w:rPr>
      </w:pPr>
      <w:r w:rsidRPr="00D61FA1">
        <w:rPr>
          <w:b/>
        </w:rPr>
        <w:t>Proposal 1: i</w:t>
      </w:r>
      <w:r w:rsidRPr="00D61FA1">
        <w:rPr>
          <w:rFonts w:eastAsiaTheme="minorEastAsia"/>
          <w:b/>
          <w:lang w:eastAsia="zh-CN"/>
        </w:rPr>
        <w:t xml:space="preserve">ntroduce a </w:t>
      </w:r>
      <w:r w:rsidRPr="00D61FA1">
        <w:rPr>
          <w:rFonts w:eastAsiaTheme="minorEastAsia"/>
          <w:b/>
          <w:i/>
          <w:lang w:eastAsia="zh-CN"/>
        </w:rPr>
        <w:t>WUS capable indication</w:t>
      </w:r>
      <w:r w:rsidRPr="00D61FA1">
        <w:rPr>
          <w:rFonts w:eastAsiaTheme="minorEastAsia"/>
          <w:b/>
          <w:lang w:eastAsia="zh-CN"/>
        </w:rPr>
        <w:t xml:space="preserve"> IE in S1AP: </w:t>
      </w:r>
      <w:r w:rsidRPr="00D61FA1">
        <w:rPr>
          <w:b/>
        </w:rPr>
        <w:t>UE CAPABILITY INFO INDICATION message.</w:t>
      </w:r>
    </w:p>
    <w:p w:rsidR="005C56EB" w:rsidRPr="00D61FA1" w:rsidRDefault="005C56EB" w:rsidP="005C56EB">
      <w:pPr>
        <w:rPr>
          <w:rFonts w:eastAsiaTheme="minorEastAsia"/>
          <w:b/>
          <w:lang w:eastAsia="zh-CN"/>
        </w:rPr>
      </w:pPr>
      <w:r w:rsidRPr="00D61FA1">
        <w:rPr>
          <w:rFonts w:eastAsiaTheme="minorEastAsia" w:hint="eastAsia"/>
          <w:b/>
          <w:lang w:eastAsia="zh-CN"/>
        </w:rPr>
        <w:t>P</w:t>
      </w:r>
      <w:r w:rsidRPr="00D61FA1">
        <w:rPr>
          <w:rFonts w:eastAsiaTheme="minorEastAsia"/>
          <w:b/>
          <w:lang w:eastAsia="zh-CN"/>
        </w:rPr>
        <w:t>roposal 2: introduce a per RAT</w:t>
      </w:r>
      <w:r w:rsidRPr="00D61FA1">
        <w:rPr>
          <w:rFonts w:eastAsiaTheme="minorEastAsia"/>
          <w:b/>
          <w:i/>
          <w:lang w:eastAsia="zh-CN"/>
        </w:rPr>
        <w:t xml:space="preserve"> WUS</w:t>
      </w:r>
      <w:r w:rsidR="003460DA" w:rsidRPr="003460DA">
        <w:rPr>
          <w:rFonts w:eastAsiaTheme="minorEastAsia"/>
          <w:b/>
          <w:i/>
          <w:lang w:eastAsia="zh-CN"/>
        </w:rPr>
        <w:t xml:space="preserve"> </w:t>
      </w:r>
      <w:r w:rsidR="003460DA">
        <w:rPr>
          <w:rFonts w:eastAsiaTheme="minorEastAsia"/>
          <w:b/>
          <w:i/>
          <w:lang w:eastAsia="zh-CN"/>
        </w:rPr>
        <w:t>support</w:t>
      </w:r>
      <w:r w:rsidRPr="00D61FA1">
        <w:rPr>
          <w:rFonts w:eastAsiaTheme="minorEastAsia"/>
          <w:b/>
          <w:i/>
          <w:lang w:eastAsia="zh-CN"/>
        </w:rPr>
        <w:t xml:space="preserve"> indication</w:t>
      </w:r>
      <w:r w:rsidRPr="00D61FA1">
        <w:rPr>
          <w:rFonts w:eastAsiaTheme="minorEastAsia"/>
          <w:b/>
          <w:lang w:eastAsia="zh-CN"/>
        </w:rPr>
        <w:t xml:space="preserve"> IE in S1AP: S1 SETUP REQUEST and ENB CONFIGURATION UPDATE messages.</w:t>
      </w:r>
    </w:p>
    <w:p w:rsidR="005C56EB" w:rsidRPr="005C56EB" w:rsidRDefault="005C56EB" w:rsidP="005C56EB">
      <w:pPr>
        <w:rPr>
          <w:rFonts w:eastAsiaTheme="minorEastAsia"/>
          <w:b/>
          <w:lang w:eastAsia="zh-CN"/>
        </w:rPr>
      </w:pPr>
      <w:r w:rsidRPr="005C56EB">
        <w:rPr>
          <w:rFonts w:eastAsiaTheme="minorEastAsia"/>
          <w:b/>
          <w:lang w:eastAsia="zh-CN"/>
        </w:rPr>
        <w:t xml:space="preserve">Proposal 3: remove the limitation that </w:t>
      </w:r>
      <w:r w:rsidRPr="005C56EB">
        <w:rPr>
          <w:b/>
        </w:rPr>
        <w:t>Recommended Cells for Paging</w:t>
      </w:r>
      <w:r w:rsidRPr="005C56EB">
        <w:rPr>
          <w:rFonts w:eastAsiaTheme="minorEastAsia"/>
          <w:b/>
          <w:lang w:eastAsia="zh-CN"/>
        </w:rPr>
        <w:t xml:space="preserve"> </w:t>
      </w:r>
      <w:r w:rsidRPr="005C56EB">
        <w:rPr>
          <w:b/>
        </w:rPr>
        <w:t>is transparent to the EPC in S1AP spec.</w:t>
      </w:r>
    </w:p>
    <w:p w:rsidR="005C56EB" w:rsidRDefault="005C56EB" w:rsidP="00223223">
      <w:pPr>
        <w:pStyle w:val="Proposal"/>
        <w:numPr>
          <w:ilvl w:val="0"/>
          <w:numId w:val="0"/>
        </w:numPr>
        <w:rPr>
          <w:rFonts w:eastAsiaTheme="minorEastAsia"/>
          <w:lang w:eastAsia="zh-CN"/>
        </w:rPr>
      </w:pPr>
      <w:r>
        <w:rPr>
          <w:rFonts w:eastAsiaTheme="minorEastAsia"/>
          <w:lang w:eastAsia="zh-CN"/>
        </w:rPr>
        <w:t>The corresponding CR is provided in [6] and [7].</w:t>
      </w:r>
    </w:p>
    <w:p w:rsidR="0001565F" w:rsidRPr="007D3E81" w:rsidRDefault="005456E5" w:rsidP="0013204A">
      <w:pPr>
        <w:pStyle w:val="10"/>
      </w:pPr>
      <w:r>
        <w:t xml:space="preserve">5. </w:t>
      </w:r>
      <w:r w:rsidR="0001565F" w:rsidRPr="007D3E81">
        <w:t>Reference</w:t>
      </w:r>
    </w:p>
    <w:bookmarkEnd w:id="0"/>
    <w:p w:rsidR="007B49DC" w:rsidRDefault="007B49DC" w:rsidP="007B49DC">
      <w:pPr>
        <w:numPr>
          <w:ilvl w:val="0"/>
          <w:numId w:val="16"/>
        </w:numPr>
        <w:rPr>
          <w:lang w:eastAsia="zh-CN"/>
        </w:rPr>
      </w:pPr>
      <w:r w:rsidRPr="0056473E">
        <w:rPr>
          <w:lang w:eastAsia="zh-CN"/>
        </w:rPr>
        <w:t>S2-1908625 Reply LS on assistance indication for WUS grouping, Source: SA2, To: RAN2, Cc:</w:t>
      </w:r>
      <w:r>
        <w:rPr>
          <w:lang w:eastAsia="zh-CN"/>
        </w:rPr>
        <w:t xml:space="preserve"> </w:t>
      </w:r>
      <w:r w:rsidRPr="0056473E">
        <w:rPr>
          <w:lang w:eastAsia="zh-CN"/>
        </w:rPr>
        <w:t>CT1, RAN3</w:t>
      </w:r>
    </w:p>
    <w:p w:rsidR="007B49DC" w:rsidRDefault="007B49DC" w:rsidP="007B49DC">
      <w:pPr>
        <w:numPr>
          <w:ilvl w:val="0"/>
          <w:numId w:val="16"/>
        </w:numPr>
        <w:rPr>
          <w:lang w:eastAsia="zh-CN"/>
        </w:rPr>
      </w:pPr>
      <w:r w:rsidRPr="00022D44">
        <w:rPr>
          <w:lang w:eastAsia="zh-CN"/>
        </w:rPr>
        <w:lastRenderedPageBreak/>
        <w:t>R2-19</w:t>
      </w:r>
      <w:r w:rsidRPr="005F606B">
        <w:rPr>
          <w:lang w:eastAsia="zh-CN"/>
        </w:rPr>
        <w:t>11589 Reply LS on assistance indication for WUS, Source: RAN2, To: SA2, CT1, RAN3</w:t>
      </w:r>
    </w:p>
    <w:p w:rsidR="007B49DC" w:rsidRPr="00DB72CF" w:rsidRDefault="007B49DC" w:rsidP="007B49DC">
      <w:pPr>
        <w:numPr>
          <w:ilvl w:val="0"/>
          <w:numId w:val="16"/>
        </w:numPr>
        <w:spacing w:afterLines="50" w:after="120"/>
        <w:rPr>
          <w:noProof/>
        </w:rPr>
      </w:pPr>
      <w:r>
        <w:rPr>
          <w:noProof/>
        </w:rPr>
        <w:t xml:space="preserve">R2-1916440 </w:t>
      </w:r>
      <w:r w:rsidRPr="007E08AB">
        <w:rPr>
          <w:noProof/>
        </w:rPr>
        <w:t>Reply LS on assistance indication for WUS</w:t>
      </w:r>
      <w:r>
        <w:rPr>
          <w:noProof/>
        </w:rPr>
        <w:t xml:space="preserve">, </w:t>
      </w:r>
      <w:r w:rsidRPr="005F606B">
        <w:rPr>
          <w:lang w:eastAsia="zh-CN"/>
        </w:rPr>
        <w:t>Source:</w:t>
      </w:r>
      <w:r>
        <w:rPr>
          <w:lang w:eastAsia="zh-CN"/>
        </w:rPr>
        <w:t xml:space="preserve"> RAN2, Nov 2019.</w:t>
      </w:r>
    </w:p>
    <w:p w:rsidR="007B49DC" w:rsidRDefault="007B49DC" w:rsidP="007B49DC">
      <w:pPr>
        <w:numPr>
          <w:ilvl w:val="0"/>
          <w:numId w:val="16"/>
        </w:numPr>
        <w:spacing w:afterLines="50" w:after="120"/>
        <w:rPr>
          <w:noProof/>
        </w:rPr>
      </w:pPr>
      <w:r w:rsidRPr="00F910B5">
        <w:rPr>
          <w:noProof/>
        </w:rPr>
        <w:t>S2-2001732 Reply LS on assistance indication for WUS, Source:</w:t>
      </w:r>
      <w:r w:rsidRPr="00F910B5">
        <w:rPr>
          <w:noProof/>
        </w:rPr>
        <w:tab/>
        <w:t>SA2, To:</w:t>
      </w:r>
      <w:r w:rsidRPr="00F910B5">
        <w:rPr>
          <w:noProof/>
        </w:rPr>
        <w:tab/>
        <w:t>CT1, RAN2, RAN3</w:t>
      </w:r>
    </w:p>
    <w:p w:rsidR="005456E5" w:rsidRPr="00F67D1A" w:rsidRDefault="007B49DC" w:rsidP="00C96606">
      <w:pPr>
        <w:numPr>
          <w:ilvl w:val="0"/>
          <w:numId w:val="16"/>
        </w:numPr>
        <w:spacing w:afterLines="50" w:after="120"/>
        <w:rPr>
          <w:noProof/>
        </w:rPr>
      </w:pPr>
      <w:r w:rsidRPr="00F67D1A">
        <w:rPr>
          <w:noProof/>
        </w:rPr>
        <w:t>S2-2001691 System support for Wake Up Signal, Vodafone</w:t>
      </w:r>
      <w:r w:rsidR="00C96606" w:rsidRPr="00F67D1A">
        <w:rPr>
          <w:noProof/>
        </w:rPr>
        <w:t>, TS 23.401 CR#3582, release 15</w:t>
      </w:r>
    </w:p>
    <w:p w:rsidR="005C56EB" w:rsidRDefault="005C56EB" w:rsidP="00C96606">
      <w:pPr>
        <w:numPr>
          <w:ilvl w:val="0"/>
          <w:numId w:val="16"/>
        </w:numPr>
        <w:spacing w:afterLines="50" w:after="120"/>
        <w:rPr>
          <w:noProof/>
        </w:rPr>
      </w:pPr>
      <w:r>
        <w:rPr>
          <w:noProof/>
        </w:rPr>
        <w:t>R3-</w:t>
      </w:r>
      <w:r w:rsidRPr="00F67D1A">
        <w:rPr>
          <w:noProof/>
        </w:rPr>
        <w:t>20</w:t>
      </w:r>
      <w:r w:rsidR="00F67D1A" w:rsidRPr="00F67D1A">
        <w:rPr>
          <w:noProof/>
        </w:rPr>
        <w:t>0175</w:t>
      </w:r>
      <w:r w:rsidRPr="00F67D1A">
        <w:rPr>
          <w:noProof/>
        </w:rPr>
        <w:t xml:space="preserve"> </w:t>
      </w:r>
      <w:r>
        <w:rPr>
          <w:noProof/>
        </w:rPr>
        <w:t>Support of WUS, Huawei, S1AP CR, Rel-15, Cat F</w:t>
      </w:r>
    </w:p>
    <w:p w:rsidR="005C56EB" w:rsidRDefault="005C56EB" w:rsidP="00AE2E75">
      <w:pPr>
        <w:numPr>
          <w:ilvl w:val="0"/>
          <w:numId w:val="16"/>
        </w:numPr>
        <w:spacing w:afterLines="50" w:after="120"/>
        <w:rPr>
          <w:noProof/>
        </w:rPr>
      </w:pPr>
      <w:r>
        <w:rPr>
          <w:noProof/>
        </w:rPr>
        <w:t>R3-</w:t>
      </w:r>
      <w:r w:rsidR="00F67D1A" w:rsidRPr="00F67D1A">
        <w:rPr>
          <w:noProof/>
        </w:rPr>
        <w:t>200176</w:t>
      </w:r>
      <w:r w:rsidRPr="00F67D1A">
        <w:rPr>
          <w:noProof/>
        </w:rPr>
        <w:t xml:space="preserve"> </w:t>
      </w:r>
      <w:r>
        <w:rPr>
          <w:noProof/>
        </w:rPr>
        <w:t>Support of WUS, Huawei, S1AP CR, Rel-16, Cat A</w:t>
      </w:r>
      <w:bookmarkStart w:id="10" w:name="_GoBack"/>
      <w:bookmarkEnd w:id="10"/>
    </w:p>
    <w:sectPr w:rsidR="005C56E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C3" w:rsidRDefault="003929C3">
      <w:r>
        <w:separator/>
      </w:r>
    </w:p>
  </w:endnote>
  <w:endnote w:type="continuationSeparator" w:id="0">
    <w:p w:rsidR="003929C3" w:rsidRDefault="0039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C3" w:rsidRDefault="003929C3">
      <w:r>
        <w:separator/>
      </w:r>
    </w:p>
  </w:footnote>
  <w:footnote w:type="continuationSeparator" w:id="0">
    <w:p w:rsidR="003929C3" w:rsidRDefault="00392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7CA1"/>
    <w:multiLevelType w:val="hybridMultilevel"/>
    <w:tmpl w:val="01FEC3A4"/>
    <w:lvl w:ilvl="0" w:tplc="04090019">
      <w:start w:val="1"/>
      <w:numFmt w:val="lowerLetter"/>
      <w:lvlText w:val="%1)"/>
      <w:lvlJc w:val="left"/>
      <w:pPr>
        <w:ind w:left="360" w:hanging="360"/>
      </w:pPr>
      <w:rPr>
        <w:rFonts w:hint="default"/>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9631FA"/>
    <w:multiLevelType w:val="hybridMultilevel"/>
    <w:tmpl w:val="A664CDFA"/>
    <w:lvl w:ilvl="0" w:tplc="68A01920">
      <w:start w:val="3"/>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6"/>
  </w:num>
  <w:num w:numId="8">
    <w:abstractNumId w:val="14"/>
  </w:num>
  <w:num w:numId="9">
    <w:abstractNumId w:val="17"/>
  </w:num>
  <w:num w:numId="10">
    <w:abstractNumId w:val="16"/>
  </w:num>
  <w:num w:numId="11">
    <w:abstractNumId w:val="12"/>
  </w:num>
  <w:num w:numId="12">
    <w:abstractNumId w:val="21"/>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3"/>
  </w:num>
  <w:num w:numId="36">
    <w:abstractNumId w:val="11"/>
  </w:num>
  <w:num w:numId="37">
    <w:abstractNumId w:val="10"/>
  </w:num>
  <w:num w:numId="38">
    <w:abstractNumId w:val="15"/>
  </w:num>
  <w:num w:numId="3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C0F"/>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3AE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0D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E66"/>
    <w:rsid w:val="003862C3"/>
    <w:rsid w:val="00387985"/>
    <w:rsid w:val="00390EDA"/>
    <w:rsid w:val="00391BE3"/>
    <w:rsid w:val="003923AD"/>
    <w:rsid w:val="003929C3"/>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99C"/>
    <w:rsid w:val="003F6A59"/>
    <w:rsid w:val="00406D54"/>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6EB"/>
    <w:rsid w:val="005C7656"/>
    <w:rsid w:val="005C79B2"/>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3A8A"/>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2A5"/>
    <w:rsid w:val="006E46B3"/>
    <w:rsid w:val="006E59BA"/>
    <w:rsid w:val="006F1341"/>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3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2A89"/>
    <w:rsid w:val="007A4999"/>
    <w:rsid w:val="007A4CD1"/>
    <w:rsid w:val="007A76A0"/>
    <w:rsid w:val="007B446A"/>
    <w:rsid w:val="007B49DC"/>
    <w:rsid w:val="007B512A"/>
    <w:rsid w:val="007B5967"/>
    <w:rsid w:val="007B6720"/>
    <w:rsid w:val="007B744C"/>
    <w:rsid w:val="007B74F1"/>
    <w:rsid w:val="007C1493"/>
    <w:rsid w:val="007C1ABF"/>
    <w:rsid w:val="007C31E4"/>
    <w:rsid w:val="007C377C"/>
    <w:rsid w:val="007C3D26"/>
    <w:rsid w:val="007C4F48"/>
    <w:rsid w:val="007C50C2"/>
    <w:rsid w:val="007C6B55"/>
    <w:rsid w:val="007C738A"/>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70"/>
    <w:rsid w:val="009E15D3"/>
    <w:rsid w:val="009E1821"/>
    <w:rsid w:val="009E199D"/>
    <w:rsid w:val="009E2A13"/>
    <w:rsid w:val="009E40F2"/>
    <w:rsid w:val="009E5207"/>
    <w:rsid w:val="009E6BC6"/>
    <w:rsid w:val="009E6DC2"/>
    <w:rsid w:val="009E7377"/>
    <w:rsid w:val="009E79AF"/>
    <w:rsid w:val="009F2671"/>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E82"/>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319"/>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272D9"/>
    <w:rsid w:val="00C322F9"/>
    <w:rsid w:val="00C33600"/>
    <w:rsid w:val="00C344DF"/>
    <w:rsid w:val="00C367B1"/>
    <w:rsid w:val="00C37A62"/>
    <w:rsid w:val="00C402BB"/>
    <w:rsid w:val="00C42D5A"/>
    <w:rsid w:val="00C42D6F"/>
    <w:rsid w:val="00C4539D"/>
    <w:rsid w:val="00C45879"/>
    <w:rsid w:val="00C458AC"/>
    <w:rsid w:val="00C45A3F"/>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606"/>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6D0"/>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1"/>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E0D"/>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67D1A"/>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RCoverPageZchn">
    <w:name w:val="CR Cover Page Zchn"/>
    <w:link w:val="CRCoverPage"/>
    <w:rsid w:val="009E1570"/>
    <w:rPr>
      <w:rFonts w:ascii="Arial" w:hAnsi="Arial"/>
      <w:lang w:val="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7B49DC"/>
    <w:rPr>
      <w:rFonts w:ascii="Arial" w:eastAsia="Times New Roman" w:hAnsi="Arial"/>
      <w:b/>
      <w:noProof/>
      <w:sz w:val="18"/>
      <w:lang w:val="en-GB" w:eastAsia="ja-JP"/>
    </w:rPr>
  </w:style>
  <w:style w:type="paragraph" w:styleId="af9">
    <w:name w:val="List Paragraph"/>
    <w:basedOn w:val="a2"/>
    <w:uiPriority w:val="34"/>
    <w:qFormat/>
    <w:rsid w:val="00740323"/>
    <w:pPr>
      <w:ind w:firstLineChars="200" w:firstLine="420"/>
    </w:pPr>
  </w:style>
  <w:style w:type="character" w:customStyle="1" w:styleId="TALChar">
    <w:name w:val="TAL Char"/>
    <w:rsid w:val="006B3A8A"/>
    <w:rPr>
      <w:rFonts w:ascii="Arial" w:hAnsi="Arial"/>
      <w:sz w:val="18"/>
    </w:rPr>
  </w:style>
  <w:style w:type="character" w:customStyle="1" w:styleId="TAHChar">
    <w:name w:val="TAH Char"/>
    <w:link w:val="TAH"/>
    <w:rsid w:val="006B3A8A"/>
    <w:rPr>
      <w:rFonts w:ascii="Arial" w:eastAsia="Times New Roman" w:hAnsi="Arial"/>
      <w:b/>
      <w:sz w:val="18"/>
      <w:lang w:val="en-GB"/>
    </w:rPr>
  </w:style>
  <w:style w:type="character" w:customStyle="1" w:styleId="B1Zchn">
    <w:name w:val="B1 Zchn"/>
    <w:basedOn w:val="a3"/>
    <w:rsid w:val="006B3A8A"/>
    <w:rPr>
      <w:rFonts w:ascii="Times New Roman" w:hAnsi="Times New Roman"/>
      <w:lang w:val="en-GB" w:eastAsia="en-US"/>
    </w:rPr>
  </w:style>
  <w:style w:type="paragraph" w:customStyle="1" w:styleId="Source">
    <w:name w:val="Source"/>
    <w:basedOn w:val="a2"/>
    <w:rsid w:val="00385E66"/>
    <w:pPr>
      <w:spacing w:after="60"/>
      <w:ind w:left="1985" w:hanging="1985"/>
    </w:pPr>
    <w:rPr>
      <w:rFonts w:ascii="Arial" w:eastAsia="宋体"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08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3</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2019-09-03T13:03:00Z</dcterms:created>
  <dcterms:modified xsi:type="dcterms:W3CDTF">2020-02-13T01:25:00Z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(3)5D341DhnGEdt1taTLdnwXOnaJisDKLS0O75Kq4YLjYacFXquGPKHopQtewMmY+L4D+mADYKz
Ztm0RU0of3ZKyxOFVssQCQXkkfvIPIaKSmVrZFK+/Nf1cB5F+JGt68qNUkIi/rzyx0spaE1+
rzXduGsKxKwFQIcCEdrindS3u50EfC0y4eKLUFyOk6Vfw0H8Oxf3bxP+hnFOEbl4SNk50S59
1DlS/gaT7Ximm5wwbB</vt:lpwstr>
  </property>
  <property fmtid="{D5CDD505-2E9C-101B-9397-08002B2CF9AE}" pid="17" name="_2015_ms_pID_7253431">
    <vt:lpwstr>MfMEJ848iF92JwybFZMfqsnllnZrPuzrGJcdDJwNm6ludqKNz2GVX2
C1SmnFTisoWKYbRHipzwqGzyAtm5feHa8r2A2SX9yLWRIJ/brkb1gRctAIxh2KskxYZ0qMAT
pyIXlgbUqMI5pboF8b2xf2xoeRYJ0ooMOfkCN8iX5ijEheVKvL/moziZd7jea65wzbrycixy
xM31NENzjiaSBt+M+/qJwg8X5uTG+MQ/tNku</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